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98" w:rsidRDefault="00EA0D33">
      <w:bookmarkStart w:id="0" w:name="_GoBack"/>
      <w:bookmarkEnd w:id="0"/>
      <w:r>
        <w:rPr>
          <w:noProof/>
          <w:color w:val="0F243E" w:themeColor="text2" w:themeShade="80"/>
          <w:sz w:val="72"/>
        </w:rPr>
        <w:drawing>
          <wp:inline distT="0" distB="0" distL="0" distR="0" wp14:anchorId="2929D148" wp14:editId="444E90FF">
            <wp:extent cx="5943600" cy="18163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16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D33" w:rsidRDefault="00EA0D33"/>
    <w:p w:rsidR="00EA0D33" w:rsidRDefault="00EA0D33"/>
    <w:p w:rsidR="003B7E99" w:rsidRPr="00E41FE5" w:rsidRDefault="00EA0D33" w:rsidP="00474FBF">
      <w:pPr>
        <w:jc w:val="center"/>
        <w:rPr>
          <w:color w:val="0F243E" w:themeColor="text2" w:themeShade="80"/>
          <w:sz w:val="40"/>
        </w:rPr>
      </w:pPr>
      <w:r w:rsidRPr="00E41FE5">
        <w:rPr>
          <w:color w:val="0F243E" w:themeColor="text2" w:themeShade="80"/>
          <w:sz w:val="40"/>
        </w:rPr>
        <w:t xml:space="preserve">If you have a medical problem that </w:t>
      </w:r>
      <w:r w:rsidR="00474FBF" w:rsidRPr="00E41FE5">
        <w:rPr>
          <w:color w:val="0F243E" w:themeColor="text2" w:themeShade="80"/>
          <w:sz w:val="40"/>
        </w:rPr>
        <w:t>makes you unable to work</w:t>
      </w:r>
      <w:r w:rsidR="003B7E99" w:rsidRPr="00E41FE5">
        <w:rPr>
          <w:color w:val="0F243E" w:themeColor="text2" w:themeShade="80"/>
          <w:sz w:val="40"/>
        </w:rPr>
        <w:t>, or have a child in a special education program, you may be eligible for Social Security Disability or Supplemental Security Income.</w:t>
      </w:r>
    </w:p>
    <w:p w:rsidR="00474FBF" w:rsidRDefault="00474FBF" w:rsidP="00474FBF">
      <w:pPr>
        <w:jc w:val="center"/>
        <w:rPr>
          <w:b/>
          <w:sz w:val="32"/>
          <w:u w:val="single"/>
        </w:rPr>
      </w:pPr>
    </w:p>
    <w:p w:rsidR="003B7E99" w:rsidRPr="00E41FE5" w:rsidRDefault="003B7E99" w:rsidP="00474FBF">
      <w:pPr>
        <w:jc w:val="center"/>
        <w:rPr>
          <w:color w:val="FF0000"/>
          <w:sz w:val="36"/>
        </w:rPr>
      </w:pPr>
      <w:r w:rsidRPr="00E41FE5">
        <w:rPr>
          <w:b/>
          <w:color w:val="FF0000"/>
          <w:sz w:val="36"/>
          <w:u w:val="single"/>
        </w:rPr>
        <w:t>For us to help, you must</w:t>
      </w:r>
      <w:r w:rsidRPr="00E41FE5">
        <w:rPr>
          <w:color w:val="FF0000"/>
          <w:sz w:val="36"/>
        </w:rPr>
        <w:t>:</w:t>
      </w:r>
    </w:p>
    <w:p w:rsidR="003B7E99" w:rsidRPr="00E41FE5" w:rsidRDefault="003B7E99" w:rsidP="00474FBF">
      <w:pPr>
        <w:jc w:val="center"/>
        <w:rPr>
          <w:color w:val="FF0000"/>
          <w:sz w:val="28"/>
        </w:rPr>
      </w:pPr>
      <w:r w:rsidRPr="00E41FE5">
        <w:rPr>
          <w:color w:val="FF0000"/>
          <w:sz w:val="28"/>
        </w:rPr>
        <w:t>Be a Minnesota Resident</w:t>
      </w:r>
    </w:p>
    <w:p w:rsidR="003B7E99" w:rsidRPr="00E41FE5" w:rsidRDefault="003B7E99" w:rsidP="00474FBF">
      <w:pPr>
        <w:jc w:val="center"/>
        <w:rPr>
          <w:color w:val="FF0000"/>
          <w:sz w:val="28"/>
        </w:rPr>
      </w:pPr>
      <w:r w:rsidRPr="00E41FE5">
        <w:rPr>
          <w:color w:val="FF0000"/>
          <w:sz w:val="28"/>
        </w:rPr>
        <w:t>Be receiving cash benefits through</w:t>
      </w:r>
    </w:p>
    <w:p w:rsidR="003B7E99" w:rsidRPr="00E41FE5" w:rsidRDefault="00474FBF" w:rsidP="00474FBF">
      <w:pPr>
        <w:jc w:val="center"/>
        <w:rPr>
          <w:b/>
          <w:color w:val="FF0000"/>
          <w:sz w:val="28"/>
        </w:rPr>
      </w:pPr>
      <w:r w:rsidRPr="00E41FE5">
        <w:rPr>
          <w:b/>
          <w:color w:val="FF0000"/>
          <w:sz w:val="28"/>
        </w:rPr>
        <w:t xml:space="preserve">GA, </w:t>
      </w:r>
      <w:r w:rsidR="00C532EB">
        <w:rPr>
          <w:b/>
          <w:color w:val="FF0000"/>
          <w:sz w:val="28"/>
        </w:rPr>
        <w:t>GAMC, GRH, MFIP, MSA</w:t>
      </w:r>
    </w:p>
    <w:p w:rsidR="003B7E99" w:rsidRPr="00E41FE5" w:rsidRDefault="003B7E99" w:rsidP="00474FBF">
      <w:pPr>
        <w:jc w:val="center"/>
        <w:rPr>
          <w:color w:val="FF0000"/>
          <w:sz w:val="28"/>
        </w:rPr>
      </w:pPr>
      <w:r w:rsidRPr="00E41FE5">
        <w:rPr>
          <w:color w:val="FF0000"/>
          <w:sz w:val="28"/>
        </w:rPr>
        <w:t>Have a medical condition that has kept or will keep you from working for over a year</w:t>
      </w:r>
      <w:r w:rsidR="00474FBF" w:rsidRPr="00E41FE5">
        <w:rPr>
          <w:color w:val="FF0000"/>
          <w:sz w:val="28"/>
        </w:rPr>
        <w:t xml:space="preserve"> or h</w:t>
      </w:r>
      <w:r w:rsidRPr="00E41FE5">
        <w:rPr>
          <w:color w:val="FF0000"/>
          <w:sz w:val="28"/>
        </w:rPr>
        <w:t>ave an IEP or other well documented treatment for a child’s learning or physical disability</w:t>
      </w:r>
    </w:p>
    <w:p w:rsidR="003B7E99" w:rsidRPr="008B429C" w:rsidRDefault="00474FBF" w:rsidP="008B429C">
      <w:pPr>
        <w:pStyle w:val="ListParagraph"/>
        <w:jc w:val="center"/>
        <w:rPr>
          <w:color w:val="0F243E" w:themeColor="text2" w:themeShade="80"/>
          <w:sz w:val="28"/>
        </w:rPr>
      </w:pPr>
      <w:r w:rsidRPr="00E41FE5">
        <w:rPr>
          <w:sz w:val="28"/>
        </w:rPr>
        <w:br/>
      </w:r>
      <w:r w:rsidRPr="00E41FE5">
        <w:rPr>
          <w:color w:val="0F243E" w:themeColor="text2" w:themeShade="80"/>
          <w:sz w:val="28"/>
        </w:rPr>
        <w:t xml:space="preserve">***To shorten your wait time and ensure we have adequate staff to help you, please call first to </w:t>
      </w:r>
      <w:r w:rsidRPr="00E41FE5">
        <w:rPr>
          <w:b/>
          <w:color w:val="0F243E" w:themeColor="text2" w:themeShade="80"/>
          <w:sz w:val="28"/>
        </w:rPr>
        <w:t>make an appointment at (612) 872- 2080</w:t>
      </w:r>
      <w:r w:rsidR="008B429C">
        <w:rPr>
          <w:color w:val="0F243E" w:themeColor="text2" w:themeShade="80"/>
          <w:sz w:val="28"/>
        </w:rPr>
        <w:t xml:space="preserve"> </w:t>
      </w:r>
      <w:r w:rsidR="008B429C" w:rsidRPr="008B429C">
        <w:rPr>
          <w:b/>
          <w:color w:val="0F243E" w:themeColor="text2" w:themeShade="80"/>
          <w:sz w:val="28"/>
        </w:rPr>
        <w:t>x 100</w:t>
      </w:r>
      <w:r w:rsidRPr="00E41FE5">
        <w:rPr>
          <w:color w:val="0F243E" w:themeColor="text2" w:themeShade="80"/>
          <w:sz w:val="28"/>
        </w:rPr>
        <w:t xml:space="preserve">  We will let you know if we can help and outline the application process for you.</w:t>
      </w:r>
    </w:p>
    <w:sectPr w:rsidR="003B7E99" w:rsidRPr="008B4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A373B"/>
    <w:multiLevelType w:val="hybridMultilevel"/>
    <w:tmpl w:val="85CA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30C1E"/>
    <w:multiLevelType w:val="hybridMultilevel"/>
    <w:tmpl w:val="051C3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33"/>
    <w:rsid w:val="001A21A9"/>
    <w:rsid w:val="003B7E99"/>
    <w:rsid w:val="00455245"/>
    <w:rsid w:val="00474FBF"/>
    <w:rsid w:val="008B429C"/>
    <w:rsid w:val="00B625DF"/>
    <w:rsid w:val="00C532EB"/>
    <w:rsid w:val="00C664AC"/>
    <w:rsid w:val="00E41FE5"/>
    <w:rsid w:val="00E90998"/>
    <w:rsid w:val="00EA0D33"/>
    <w:rsid w:val="00EC1B73"/>
    <w:rsid w:val="00F7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2D1F0-9AEC-4ECE-B916-72046069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Puente, Kristine</dc:creator>
  <cp:keywords/>
  <dc:description/>
  <cp:lastModifiedBy>Catherine S. Leimbach</cp:lastModifiedBy>
  <cp:revision>2</cp:revision>
  <dcterms:created xsi:type="dcterms:W3CDTF">2018-08-30T20:11:00Z</dcterms:created>
  <dcterms:modified xsi:type="dcterms:W3CDTF">2018-08-30T20:11:00Z</dcterms:modified>
</cp:coreProperties>
</file>